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C8" w:rsidRDefault="00C35E8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6D5DC8" w:rsidRDefault="00C35E8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6D5DC8" w:rsidRDefault="00C35E8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6D5DC8" w:rsidRDefault="00C35E8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6D5DC8" w:rsidRDefault="006D5DC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4785" w:type="dxa"/>
        <w:jc w:val="right"/>
        <w:tblLayout w:type="fixed"/>
        <w:tblLook w:val="04A0" w:firstRow="1" w:lastRow="0" w:firstColumn="1" w:lastColumn="0" w:noHBand="0" w:noVBand="1"/>
      </w:tblPr>
      <w:tblGrid>
        <w:gridCol w:w="4785"/>
      </w:tblGrid>
      <w:tr w:rsidR="006D5DC8">
        <w:trPr>
          <w:jc w:val="right"/>
        </w:trPr>
        <w:tc>
          <w:tcPr>
            <w:tcW w:w="4785" w:type="dxa"/>
          </w:tcPr>
          <w:p w:rsidR="006D5DC8" w:rsidRDefault="00C35E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Рассмотрено и утверждено на заседании кафедры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педагогики</w:t>
            </w:r>
          </w:p>
        </w:tc>
      </w:tr>
      <w:tr w:rsidR="006D5DC8">
        <w:trPr>
          <w:jc w:val="right"/>
        </w:trPr>
        <w:tc>
          <w:tcPr>
            <w:tcW w:w="4785" w:type="dxa"/>
          </w:tcPr>
          <w:p w:rsidR="006D5DC8" w:rsidRDefault="00C35E8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«28» апреля 2022 г.,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08</w:t>
            </w:r>
          </w:p>
        </w:tc>
      </w:tr>
    </w:tbl>
    <w:p w:rsidR="006D5DC8" w:rsidRDefault="006D5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07E39" w:rsidRDefault="00407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07E39" w:rsidRDefault="00407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07E39" w:rsidRDefault="00407E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6D5DC8" w:rsidRDefault="006D5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D5DC8" w:rsidRDefault="006D5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D5DC8" w:rsidRDefault="006D5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D5DC8" w:rsidRDefault="00C35E8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УЧЕБНОЙ ДИСЦИПЛИНЫ</w:t>
      </w:r>
    </w:p>
    <w:p w:rsidR="006D5DC8" w:rsidRDefault="006D5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D5DC8" w:rsidRDefault="00C35E8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2.1.8(Ф) МЕТОДОЛОГИЯ НАУЧНОГО ИССЛЕДОВАНИЯ</w:t>
      </w:r>
    </w:p>
    <w:p w:rsidR="006D5DC8" w:rsidRDefault="006D5DC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D5DC8" w:rsidRDefault="006D5DC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D5DC8" w:rsidRDefault="00C35E81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науки:</w:t>
      </w:r>
      <w:r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6D5DC8" w:rsidRDefault="006D5DC8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5DC8" w:rsidRDefault="00C35E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>
        <w:rPr>
          <w:rFonts w:ascii="Times New Roman" w:hAnsi="Times New Roman"/>
          <w:sz w:val="24"/>
          <w:szCs w:val="24"/>
        </w:rPr>
        <w:t>5.3. Психология</w:t>
      </w:r>
    </w:p>
    <w:p w:rsidR="006D5DC8" w:rsidRDefault="006D5D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5DC8" w:rsidRDefault="00C35E81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Научная специальность: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5.3.1. Общая психология, психология личности, история психологии</w:t>
      </w:r>
    </w:p>
    <w:p w:rsidR="006D5DC8" w:rsidRDefault="006D5DC8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D5DC8" w:rsidRDefault="00C35E81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6D5DC8" w:rsidRDefault="006D5DC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5DC8" w:rsidRDefault="00C35E81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3-4</w:t>
      </w:r>
    </w:p>
    <w:p w:rsidR="006D5DC8" w:rsidRDefault="006D5DC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5DC8" w:rsidRDefault="00C35E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4 семестр</w:t>
      </w:r>
    </w:p>
    <w:p w:rsidR="006D5DC8" w:rsidRDefault="006D5DC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5DC8" w:rsidRDefault="006D5DC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D5DC8" w:rsidRDefault="006D5DC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D5DC8" w:rsidRDefault="006D5DC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D5DC8" w:rsidRDefault="006D5DC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D5DC8" w:rsidRDefault="006D5DC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D5DC8" w:rsidRDefault="006D5DC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D5DC8" w:rsidRDefault="006D5DC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D5DC8" w:rsidRDefault="006D5DC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D5DC8" w:rsidRDefault="006D5DC8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5DC8" w:rsidRDefault="006D5DC8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5DC8" w:rsidRDefault="006D5DC8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5DC8" w:rsidRDefault="006D5DC8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5DC8" w:rsidRDefault="00C35E8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>
        <w:br w:type="page"/>
      </w:r>
    </w:p>
    <w:p w:rsidR="006D5DC8" w:rsidRDefault="00C35E8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 xml:space="preserve">Рабочая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6D5DC8" w:rsidRDefault="006D5DC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5DC8" w:rsidRDefault="00C35E8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Разработчик:</w:t>
      </w:r>
    </w:p>
    <w:p w:rsidR="006D5DC8" w:rsidRDefault="00C35E81">
      <w:pPr>
        <w:tabs>
          <w:tab w:val="left" w:pos="9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старший преподаватель кафедры педагогики</w:t>
      </w:r>
    </w:p>
    <w:p w:rsidR="006D5DC8" w:rsidRDefault="00C35E81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Е.В. Гнездилова</w:t>
      </w:r>
      <w:r>
        <w:br w:type="page"/>
      </w:r>
    </w:p>
    <w:p w:rsidR="006D5DC8" w:rsidRDefault="00C35E81">
      <w:pPr>
        <w:tabs>
          <w:tab w:val="left" w:pos="9355"/>
        </w:tabs>
        <w:spacing w:after="0" w:line="300" w:lineRule="auto"/>
        <w:jc w:val="center"/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26"/>
        <w:gridCol w:w="8513"/>
        <w:gridCol w:w="456"/>
      </w:tblGrid>
      <w:tr w:rsidR="006D5DC8">
        <w:trPr>
          <w:trHeight w:val="323"/>
        </w:trPr>
        <w:tc>
          <w:tcPr>
            <w:tcW w:w="526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1.</w:t>
            </w:r>
          </w:p>
        </w:tc>
        <w:tc>
          <w:tcPr>
            <w:tcW w:w="8513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4</w:t>
            </w:r>
          </w:p>
        </w:tc>
      </w:tr>
      <w:tr w:rsidR="006D5DC8">
        <w:tc>
          <w:tcPr>
            <w:tcW w:w="526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2.</w:t>
            </w:r>
          </w:p>
        </w:tc>
        <w:tc>
          <w:tcPr>
            <w:tcW w:w="8513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4</w:t>
            </w:r>
          </w:p>
        </w:tc>
      </w:tr>
      <w:tr w:rsidR="006D5DC8">
        <w:tc>
          <w:tcPr>
            <w:tcW w:w="526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3.</w:t>
            </w:r>
          </w:p>
        </w:tc>
        <w:tc>
          <w:tcPr>
            <w:tcW w:w="8513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4</w:t>
            </w:r>
          </w:p>
        </w:tc>
      </w:tr>
      <w:tr w:rsidR="006D5DC8">
        <w:tc>
          <w:tcPr>
            <w:tcW w:w="526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4.</w:t>
            </w:r>
          </w:p>
        </w:tc>
        <w:tc>
          <w:tcPr>
            <w:tcW w:w="8513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5</w:t>
            </w:r>
          </w:p>
        </w:tc>
      </w:tr>
      <w:tr w:rsidR="006D5DC8">
        <w:tc>
          <w:tcPr>
            <w:tcW w:w="526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5.</w:t>
            </w:r>
          </w:p>
        </w:tc>
        <w:tc>
          <w:tcPr>
            <w:tcW w:w="8513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6</w:t>
            </w:r>
          </w:p>
        </w:tc>
      </w:tr>
      <w:tr w:rsidR="006D5DC8">
        <w:tc>
          <w:tcPr>
            <w:tcW w:w="526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6.</w:t>
            </w:r>
          </w:p>
        </w:tc>
        <w:tc>
          <w:tcPr>
            <w:tcW w:w="8513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8</w:t>
            </w:r>
          </w:p>
        </w:tc>
      </w:tr>
      <w:tr w:rsidR="006D5DC8">
        <w:tc>
          <w:tcPr>
            <w:tcW w:w="526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7.</w:t>
            </w:r>
          </w:p>
        </w:tc>
        <w:tc>
          <w:tcPr>
            <w:tcW w:w="8513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Рекомендуемая структура зачета…………………………………………………….</w:t>
            </w:r>
          </w:p>
        </w:tc>
        <w:tc>
          <w:tcPr>
            <w:tcW w:w="456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10</w:t>
            </w:r>
          </w:p>
        </w:tc>
      </w:tr>
      <w:tr w:rsidR="006D5DC8">
        <w:tc>
          <w:tcPr>
            <w:tcW w:w="526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8.</w:t>
            </w:r>
          </w:p>
        </w:tc>
        <w:tc>
          <w:tcPr>
            <w:tcW w:w="8513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Учебно-методическое и информационное обеспечение…………………………..</w:t>
            </w:r>
          </w:p>
        </w:tc>
        <w:tc>
          <w:tcPr>
            <w:tcW w:w="456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11</w:t>
            </w:r>
          </w:p>
        </w:tc>
      </w:tr>
      <w:tr w:rsidR="006D5DC8">
        <w:tc>
          <w:tcPr>
            <w:tcW w:w="526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9.</w:t>
            </w:r>
          </w:p>
        </w:tc>
        <w:tc>
          <w:tcPr>
            <w:tcW w:w="8513" w:type="dxa"/>
          </w:tcPr>
          <w:p w:rsidR="006D5DC8" w:rsidRDefault="00C35E81">
            <w:pPr>
              <w:pStyle w:val="14"/>
              <w:widowControl w:val="0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критерии </w:t>
            </w:r>
            <w:r>
              <w:rPr>
                <w:rFonts w:ascii="Times New Roman" w:hAnsi="Times New Roman"/>
                <w:sz w:val="24"/>
                <w:szCs w:val="24"/>
              </w:rPr>
              <w:t>оценивания учебной деятельности аспиранта………………</w:t>
            </w:r>
          </w:p>
        </w:tc>
        <w:tc>
          <w:tcPr>
            <w:tcW w:w="456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13</w:t>
            </w:r>
          </w:p>
        </w:tc>
      </w:tr>
      <w:tr w:rsidR="006D5DC8">
        <w:trPr>
          <w:trHeight w:val="83"/>
        </w:trPr>
        <w:tc>
          <w:tcPr>
            <w:tcW w:w="526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10.</w:t>
            </w:r>
          </w:p>
        </w:tc>
        <w:tc>
          <w:tcPr>
            <w:tcW w:w="8513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</w:tcPr>
          <w:p w:rsidR="006D5DC8" w:rsidRDefault="00C35E81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17</w:t>
            </w:r>
          </w:p>
        </w:tc>
      </w:tr>
    </w:tbl>
    <w:p w:rsidR="006D5DC8" w:rsidRDefault="00C35E81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1. Цель и задачи освоения дисциплины</w:t>
      </w:r>
    </w:p>
    <w:p w:rsidR="006D5DC8" w:rsidRDefault="00C35E81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Дисциплина обеспечивает получение аспирантами профессиональной подготовки в области методологии научного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исследования, позволяющей успешно работать в избранной отрасли, развитие методологической культуры, необходимой для организации и осуществления научных исследований и педагогической деятельности.</w:t>
      </w:r>
    </w:p>
    <w:p w:rsidR="006D5DC8" w:rsidRDefault="00C35E81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Дисциплина нацелена на удовлетворение образовательных потреб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ностей и интересов обучающихся с учетом их способностей, развитие самостоятельности в научно-исследовательской и педагогической деятельности. </w:t>
      </w:r>
    </w:p>
    <w:p w:rsidR="006D5DC8" w:rsidRDefault="00C35E81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области воспитания </w:t>
      </w:r>
      <w:r>
        <w:rPr>
          <w:rFonts w:ascii="Times New Roman" w:hAnsi="Times New Roman"/>
          <w:sz w:val="24"/>
          <w:szCs w:val="24"/>
        </w:rPr>
        <w:t>личности целью преподавания является дальнейшее развитие социально-личностных и профессионал</w:t>
      </w:r>
      <w:r>
        <w:rPr>
          <w:rFonts w:ascii="Times New Roman" w:hAnsi="Times New Roman"/>
          <w:sz w:val="24"/>
          <w:szCs w:val="24"/>
        </w:rPr>
        <w:t>ьно значимых качеств: гражданственность; патриотизм; глубокое уважение к закону и идеалам правового государства; чувство профессионального долга; организованность; коммуникативность; толерантность; общая и научно-исследовательская культура.</w:t>
      </w:r>
    </w:p>
    <w:p w:rsidR="006D5DC8" w:rsidRDefault="00C35E81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6D5DC8" w:rsidRDefault="00C35E81">
      <w:pPr>
        <w:pStyle w:val="affc"/>
        <w:numPr>
          <w:ilvl w:val="0"/>
          <w:numId w:val="6"/>
        </w:numPr>
        <w:tabs>
          <w:tab w:val="left" w:pos="9355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развитие личности обучающегося, формирование универсальных, общепрофессиональных и профессиональных компетенций, способствующих самореализации в избранной области профессиональной деятельности;</w:t>
      </w:r>
    </w:p>
    <w:p w:rsidR="006D5DC8" w:rsidRDefault="00C35E81">
      <w:pPr>
        <w:pStyle w:val="affc"/>
        <w:numPr>
          <w:ilvl w:val="0"/>
          <w:numId w:val="6"/>
        </w:numPr>
        <w:tabs>
          <w:tab w:val="left" w:pos="9355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углубление мировоззренческой культуры обучающихся для формиров</w:t>
      </w:r>
      <w:r>
        <w:rPr>
          <w:rFonts w:ascii="Times New Roman" w:hAnsi="Times New Roman"/>
          <w:sz w:val="24"/>
          <w:szCs w:val="24"/>
        </w:rPr>
        <w:t xml:space="preserve">ания и совершенствования профессиональных качеств; </w:t>
      </w:r>
    </w:p>
    <w:p w:rsidR="006D5DC8" w:rsidRDefault="00C35E81">
      <w:pPr>
        <w:pStyle w:val="affc"/>
        <w:numPr>
          <w:ilvl w:val="0"/>
          <w:numId w:val="6"/>
        </w:numPr>
        <w:tabs>
          <w:tab w:val="left" w:pos="9355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повышение уровня философско-методологической культуры в целях выполнения профессиональных задач, развить навыки самостоятельного образования в области философии науки; </w:t>
      </w:r>
    </w:p>
    <w:p w:rsidR="006D5DC8" w:rsidRDefault="00C35E81">
      <w:pPr>
        <w:pStyle w:val="affc"/>
        <w:numPr>
          <w:ilvl w:val="0"/>
          <w:numId w:val="6"/>
        </w:numPr>
        <w:tabs>
          <w:tab w:val="left" w:pos="9355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усовершенствование имеющихся у обуч</w:t>
      </w:r>
      <w:r>
        <w:rPr>
          <w:rFonts w:ascii="Times New Roman" w:hAnsi="Times New Roman"/>
          <w:sz w:val="24"/>
          <w:szCs w:val="24"/>
        </w:rPr>
        <w:t>ающихся исследовательских качеств, раз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витие способности к самостоятельной научной работе с применением знаний, умений и навыков, полученных на предшествующих уровнях образования; </w:t>
      </w:r>
    </w:p>
    <w:p w:rsidR="006D5DC8" w:rsidRDefault="00C35E81">
      <w:pPr>
        <w:pStyle w:val="affc"/>
        <w:numPr>
          <w:ilvl w:val="0"/>
          <w:numId w:val="6"/>
        </w:numPr>
        <w:tabs>
          <w:tab w:val="left" w:pos="9355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умения творчески применять науковедческие и методологические зн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ания в профессиональной деятельности.</w:t>
      </w:r>
    </w:p>
    <w:p w:rsidR="006D5DC8" w:rsidRDefault="006D5DC8">
      <w:pPr>
        <w:tabs>
          <w:tab w:val="left" w:pos="277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5DC8" w:rsidRDefault="00C35E81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Место дисциплины в структуре ОП ВО </w:t>
      </w:r>
    </w:p>
    <w:p w:rsidR="006D5DC8" w:rsidRDefault="00C35E81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дисциплины в структуре ОП ВО 2. Образовательный компонент. Изучение дисциплины требует знаний, полученных аспирантами на предшествующей ступени высшего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D5DC8" w:rsidRDefault="00C35E81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Содержа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ние дисциплины 2.1.8(Ф)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научного исследования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выступает опорой для освоения содержания следующих дисциплин: Математическое моделирование, численные методы и комплексы программ; для прохождения педагогической практики, для подготовки диссертацио</w:t>
      </w:r>
      <w:r>
        <w:rPr>
          <w:rFonts w:ascii="Times New Roman" w:hAnsi="Times New Roman"/>
          <w:sz w:val="24"/>
          <w:szCs w:val="24"/>
          <w:shd w:val="clear" w:color="auto" w:fill="FFFFFF"/>
        </w:rPr>
        <w:t>нного исследования; осуществления научной деятельности, направленной на подготовку диссертации к защите.</w:t>
      </w:r>
    </w:p>
    <w:p w:rsidR="006D5DC8" w:rsidRDefault="006D5DC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5DC8" w:rsidRDefault="00C35E81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3. Планируемые результаты обучения по дисциплине</w:t>
      </w:r>
    </w:p>
    <w:p w:rsidR="006D5DC8" w:rsidRDefault="00C35E81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Процесс изучения дисциплины направлен на формирование следующих компетенций:</w:t>
      </w:r>
    </w:p>
    <w:tbl>
      <w:tblPr>
        <w:tblW w:w="9462" w:type="dxa"/>
        <w:tblInd w:w="109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666"/>
        <w:gridCol w:w="7796"/>
      </w:tblGrid>
      <w:tr w:rsidR="006D5DC8">
        <w:trPr>
          <w:trHeight w:val="2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Код</w:t>
            </w:r>
          </w:p>
          <w:p w:rsidR="006D5DC8" w:rsidRDefault="00C35E81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компетенции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pStyle w:val="aff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-4"/>
                <w:shd w:val="clear" w:color="auto" w:fill="FFFFFF"/>
              </w:rPr>
              <w:t>Компетенция</w:t>
            </w:r>
          </w:p>
        </w:tc>
      </w:tr>
      <w:tr w:rsidR="006D5DC8">
        <w:trPr>
          <w:trHeight w:val="20"/>
        </w:trPr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УК-1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исследовательских и практических задач, в том числе в междисциплинарных областях</w:t>
            </w:r>
          </w:p>
        </w:tc>
      </w:tr>
      <w:tr w:rsidR="006D5DC8">
        <w:trPr>
          <w:trHeight w:val="253"/>
        </w:trPr>
        <w:tc>
          <w:tcPr>
            <w:tcW w:w="1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pStyle w:val="210"/>
              <w:shd w:val="clear" w:color="auto" w:fill="auto"/>
              <w:spacing w:after="0" w:line="240" w:lineRule="auto"/>
              <w:jc w:val="center"/>
            </w:pPr>
            <w:r>
              <w:rPr>
                <w:rStyle w:val="22"/>
                <w:sz w:val="24"/>
                <w:szCs w:val="24"/>
                <w:shd w:val="clear" w:color="auto" w:fill="FFFFFF"/>
              </w:rPr>
              <w:lastRenderedPageBreak/>
              <w:t>УК-2</w:t>
            </w:r>
          </w:p>
        </w:tc>
        <w:tc>
          <w:tcPr>
            <w:tcW w:w="7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 проектировать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6D5DC8">
        <w:trPr>
          <w:trHeight w:val="276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6D5DC8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6D5D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6D5DC8">
        <w:trPr>
          <w:trHeight w:val="276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6D5DC8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6D5D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6D5DC8">
        <w:trPr>
          <w:trHeight w:val="20"/>
        </w:trPr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  <w:t>УК-3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готовность участвовать в работе российских и международных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исследовательских коллективов по решению научных и научно-образовательных задач</w:t>
            </w:r>
          </w:p>
        </w:tc>
      </w:tr>
      <w:tr w:rsidR="006D5DC8">
        <w:trPr>
          <w:trHeight w:val="253"/>
        </w:trPr>
        <w:tc>
          <w:tcPr>
            <w:tcW w:w="1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  <w:t>ПК-1</w:t>
            </w:r>
          </w:p>
        </w:tc>
        <w:tc>
          <w:tcPr>
            <w:tcW w:w="7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способность обладать теоретическими знаниями и практическими умениями при осуществлении педагогической деятельности в области профессиональной подготовки обучающихся</w:t>
            </w:r>
          </w:p>
        </w:tc>
      </w:tr>
      <w:tr w:rsidR="006D5DC8">
        <w:trPr>
          <w:trHeight w:val="276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6D5D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6D5D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5DC8">
        <w:trPr>
          <w:trHeight w:val="276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6D5D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6D5D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D5DC8" w:rsidRDefault="006D5DC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D5DC8" w:rsidRDefault="00C35E81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4. Содержание дисциплины</w:t>
      </w:r>
    </w:p>
    <w:p w:rsidR="006D5DC8" w:rsidRDefault="00C35E81">
      <w:pPr>
        <w:pStyle w:val="15"/>
        <w:spacing w:before="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Лекции</w:t>
      </w:r>
    </w:p>
    <w:p w:rsidR="006D5DC8" w:rsidRDefault="00C35E81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Тема 1. Базовые понятия методологии научного исследования.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Современные трактовки методологии научного исследования. Исследование как форма развития научного знания. Место и роль методологии в системе научного познания. 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метода научного исследования. Интегрирующая роль метода в научном познавательном процессе. Причины и факторы усиления взаимодействия юридической науки и методологии в современных условиях. Функции методология науки как составной части научного иссл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едования. 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Понятие методики научного исследования. Роль методики в организации научно-юридического исследования. Специфика методики юридического исследования. 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Методологическая культура ученого-юриста и источники ее формирования. </w:t>
      </w:r>
    </w:p>
    <w:p w:rsidR="006D5DC8" w:rsidRDefault="006D5D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6D5DC8" w:rsidRDefault="00C35E81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Тема 2. Система методов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 форм научного исследования.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методов юридического исследования. Понятия метода, принципа, способа познания. Проблема классификации методов. Философские и общенаучные принципы и методы научного познания. Общенаучные подходы в исследовании. Субстрат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ный подход. Структурный подход. Функциональный подход. Системный подход. Алгоритмический подход. Вероятностный подход. Информационный подход. 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Общенаучные методы познания. Анализ и синтез. Абстрагирование и конкретизация. Дедукция и индукция. Методы научно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 дедукции. Аналогия. Требования к научной аналогии. Моделирование. Исторический и логический методы. Методы эмпирического исследования. Наблюдение. Измерение. Сравнение. Эксперимент. Методы теоретического исследования. Классификация. Обобщение и ограничен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ие. Формализация. Аксиоматический метод. 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форм познания в научном исследовании. Понятие научного факта. Юридический факт. Проблема. Требования к постановке проблем. Гипотеза. Требования к выдвижению гипотез. Научное доказательство. Опровержение. 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ория. Обоснование истинности научного знания. </w:t>
      </w:r>
    </w:p>
    <w:p w:rsidR="006D5DC8" w:rsidRDefault="006D5DC8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6D5DC8" w:rsidRDefault="00C35E81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Тема 3. Основные структурные компоненты научного исследования.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Научное исследование как вид деятельности. Структурные характеристики деятельностного цикла. Субъект, потребность, мотив, цель, объект, средства,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условия, комплекс действий, результат, оценка результата — их проявление в научном исследовании. 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Потребность, практическая и теоретическая актуальность научного исследования. Оценка степени научной разработанности проблемы. 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Формулировка темы исследовани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я. Признаки корректности формулировки темы: семантическая корректность, прагматическая корректность. Формулировка цели научного исследования как прогнозирование основных результатах исследования. Задачи научного исследования как формулировки частных вопрос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ов, решение которых обеспечивает достижение основного результата исследования. 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Понятие объекта и предмета научного исследования. Их соотношение и взаимные переходы. Эмпирическая и теоретическая база исследования. Интегральный метод исследования. Логика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структура научного исследования. </w:t>
      </w:r>
    </w:p>
    <w:p w:rsidR="006D5DC8" w:rsidRDefault="006D5D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6D5DC8" w:rsidRDefault="00C35E81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Тема 4. Проблема новизны научного исследования.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Понятие и признаки новизны научного исследования. 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Новизна эмпирических исследований: определение новых неизученных областей социальных отношений; выявление новых проблем;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олучение новых (не зафиксированных ранее) фактов; введение новых фактов в научный оборот; обработка известных фактов новыми методами; выявление новых видов корреляции между фактами; формули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рование неизвестных ранее эмпирических закономерностей; разработка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новых методов и методик осуществления эмпирических исследований. 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Новизна теоретических исследований: новизна вводимых понятий, или трактовки существующего понятийного аппарата; новизна поставленной теоретической проблемы; новизна гипотезы; новизна теорети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ческих положений внутри действующей парадигмы; аргументированная новизна межпарадигмальной теории; разработка новых методов и методик осуществления теоретических исследований. 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Новизна прикладных правовых исследований: рекомендации по совершенствованию зак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онодательства; рекомендации по совершенствованию практики правоприменительной деятельности; выработка концепции закона, иного нормативного правового акта; формулирование проекта закона, иного нормативного правового акта; выработка прогнозов развития опреде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ленных отраслей правовой деятельности. </w:t>
      </w:r>
    </w:p>
    <w:p w:rsidR="006D5DC8" w:rsidRDefault="006D5DC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6D5DC8" w:rsidRDefault="00C35E81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5. Тематическое планирование</w:t>
      </w:r>
    </w:p>
    <w:p w:rsidR="006D5DC8" w:rsidRDefault="00C35E81">
      <w:pPr>
        <w:pStyle w:val="1"/>
        <w:numPr>
          <w:ilvl w:val="0"/>
          <w:numId w:val="0"/>
        </w:numPr>
        <w:tabs>
          <w:tab w:val="left" w:pos="360"/>
        </w:tabs>
        <w:spacing w:line="240" w:lineRule="auto"/>
      </w:pPr>
      <w:r>
        <w:rPr>
          <w:rFonts w:eastAsiaTheme="minorEastAsia" w:cstheme="minorBidi"/>
          <w:shd w:val="clear" w:color="auto" w:fill="FFFFFF"/>
        </w:rPr>
        <w:t>Дисциплина</w:t>
      </w:r>
    </w:p>
    <w:p w:rsidR="006D5DC8" w:rsidRDefault="00C35E81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</w:pPr>
      <w:r>
        <w:rPr>
          <w:rFonts w:eastAsiaTheme="minorEastAsia" w:cstheme="minorBidi"/>
          <w:b w:val="0"/>
          <w:shd w:val="clear" w:color="auto" w:fill="FFFFFF"/>
        </w:rPr>
        <w:t>Шифр по учебному плану, наименование: 2.1.8(Ф) Методология научного исследования.</w:t>
      </w:r>
    </w:p>
    <w:p w:rsidR="006D5DC8" w:rsidRDefault="00C35E81">
      <w:pPr>
        <w:pStyle w:val="1"/>
        <w:numPr>
          <w:ilvl w:val="0"/>
          <w:numId w:val="0"/>
        </w:numPr>
        <w:spacing w:line="240" w:lineRule="auto"/>
      </w:pPr>
      <w:r>
        <w:rPr>
          <w:rFonts w:eastAsiaTheme="minorEastAsia" w:cstheme="minorBidi"/>
          <w:shd w:val="clear" w:color="auto" w:fill="FFFFFF"/>
        </w:rPr>
        <w:t>Научная специальность</w:t>
      </w:r>
    </w:p>
    <w:p w:rsidR="006D5DC8" w:rsidRDefault="00C35E81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5.3.1.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бщая психология, психология личности, история психологии</w:t>
      </w:r>
    </w:p>
    <w:p w:rsidR="006D5DC8" w:rsidRDefault="006D5DC8">
      <w:pPr>
        <w:pStyle w:val="1"/>
        <w:numPr>
          <w:ilvl w:val="0"/>
          <w:numId w:val="0"/>
        </w:numPr>
        <w:spacing w:line="240" w:lineRule="auto"/>
        <w:rPr>
          <w:rFonts w:eastAsiaTheme="minorEastAsia" w:cstheme="minorBidi"/>
          <w:shd w:val="clear" w:color="auto" w:fill="FFFFFF"/>
        </w:rPr>
      </w:pPr>
    </w:p>
    <w:p w:rsidR="006D5DC8" w:rsidRDefault="00C35E81">
      <w:pPr>
        <w:pStyle w:val="1"/>
        <w:numPr>
          <w:ilvl w:val="0"/>
          <w:numId w:val="0"/>
        </w:numPr>
        <w:spacing w:line="240" w:lineRule="auto"/>
      </w:pPr>
      <w:r>
        <w:rPr>
          <w:rFonts w:eastAsiaTheme="minorEastAsia" w:cstheme="minorBidi"/>
          <w:shd w:val="clear" w:color="auto" w:fill="FFFFFF"/>
        </w:rPr>
        <w:t>Группа</w:t>
      </w:r>
    </w:p>
    <w:p w:rsidR="006D5DC8" w:rsidRDefault="00C35E81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</w:pPr>
      <w:r>
        <w:rPr>
          <w:rFonts w:eastAsiaTheme="minorEastAsia" w:cstheme="minorBidi"/>
          <w:b w:val="0"/>
          <w:shd w:val="clear" w:color="auto" w:fill="FFFFFF"/>
        </w:rPr>
        <w:t>Шифр группы, курс, семестр: ПСа, 2 курс, 2-4 семестр.</w:t>
      </w:r>
    </w:p>
    <w:p w:rsidR="006D5DC8" w:rsidRDefault="00C35E81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</w:pPr>
      <w:r>
        <w:rPr>
          <w:rFonts w:eastAsiaTheme="minorEastAsia" w:cstheme="minorBidi"/>
          <w:b w:val="0"/>
          <w:shd w:val="clear" w:color="auto" w:fill="FFFFFF"/>
        </w:rPr>
        <w:t>Фамилия Имя Отчество, должность, кафедра: Башун Ольга Владимировна, доцент кафедры педагогики.</w:t>
      </w:r>
    </w:p>
    <w:p w:rsidR="006D5DC8" w:rsidRDefault="00C35E81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center"/>
      </w:pPr>
      <w:r>
        <w:rPr>
          <w:rFonts w:eastAsiaTheme="minorEastAsia" w:cstheme="minorBidi"/>
        </w:rPr>
        <w:lastRenderedPageBreak/>
        <w:t>Модули дисциплины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549"/>
        <w:gridCol w:w="2677"/>
        <w:gridCol w:w="1410"/>
        <w:gridCol w:w="1934"/>
        <w:gridCol w:w="1590"/>
        <w:gridCol w:w="1305"/>
      </w:tblGrid>
      <w:tr w:rsidR="006D5DC8">
        <w:trPr>
          <w:trHeight w:val="40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6D5DC8">
        <w:trPr>
          <w:trHeight w:val="40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</w:pPr>
            <w:r>
              <w:rPr>
                <w:rFonts w:eastAsiaTheme="minorEastAsia" w:cstheme="minorBidi"/>
                <w:b w:val="0"/>
              </w:rPr>
              <w:t>Методология научного исследования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  <w:tr w:rsidR="006D5DC8">
        <w:trPr>
          <w:trHeight w:val="404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</w:tbl>
    <w:p w:rsidR="006D5DC8" w:rsidRDefault="006D5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5DC8" w:rsidRDefault="00C35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6D5DC8" w:rsidRDefault="00C35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9"/>
        <w:gridCol w:w="898"/>
        <w:gridCol w:w="3736"/>
      </w:tblGrid>
      <w:tr w:rsidR="006D5DC8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6D5D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6D5D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9356"/>
              </w:tabs>
              <w:spacing w:line="240" w:lineRule="auto"/>
              <w:jc w:val="both"/>
            </w:pPr>
            <w:r>
              <w:rPr>
                <w:b w:val="0"/>
              </w:rPr>
              <w:t>Базовые понятия методологии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9356"/>
              </w:tabs>
              <w:spacing w:line="240" w:lineRule="auto"/>
              <w:jc w:val="both"/>
            </w:pPr>
            <w:r>
              <w:rPr>
                <w:b w:val="0"/>
              </w:rPr>
              <w:t xml:space="preserve">Система методов и форм </w:t>
            </w:r>
            <w:r>
              <w:rPr>
                <w:b w:val="0"/>
              </w:rPr>
              <w:t>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9356"/>
              </w:tabs>
              <w:spacing w:line="240" w:lineRule="auto"/>
              <w:jc w:val="both"/>
            </w:pPr>
            <w:r>
              <w:rPr>
                <w:b w:val="0"/>
              </w:rPr>
              <w:t>Основные структурные компоненты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9356"/>
              </w:tabs>
              <w:spacing w:line="240" w:lineRule="auto"/>
              <w:jc w:val="both"/>
            </w:pPr>
            <w:r>
              <w:rPr>
                <w:b w:val="0"/>
              </w:rPr>
              <w:t>Проблема новизны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Планирование и реализация исследования: теоретический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аспект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результатов научного исследования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подходы в методологии исследования (аспектный, системный, концептуальный)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Гипотезы и их роль в научном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исследовании. Гипотетико-дедуктивный метод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Абдукция и объяснительные гипотезы. Методы проверки, подтверждения и опровержения научных гипотез и теорий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Этапы работы с фактами (научное описание; </w:t>
            </w:r>
            <w:r>
              <w:rPr>
                <w:b w:val="0"/>
                <w:color w:val="000000"/>
              </w:rPr>
              <w:t>объяснение; прогноз)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6D5D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6D5D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5DC8">
        <w:trPr>
          <w:cantSplit/>
          <w:trHeight w:val="51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Основы методологии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51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Логика процесса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Классификация методов научных исследований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Эмпирический уровень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Теоретический уровень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Научная проблема, ее постановка и формулирования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Этапы </w:t>
            </w:r>
            <w:r>
              <w:rPr>
                <w:b w:val="0"/>
                <w:color w:val="000000"/>
              </w:rPr>
              <w:t>проведения научного исследования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Методика работы над рукописью исследования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Состав и содержание диссертационной работы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Оформление диссертации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6D5D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6D5D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Базовые понятия методологии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Содержание и структура методологической культуры исследователя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Система методов и форм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УК-1;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Понятие и требования к научной гипотезе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Основные структурные компоненты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Проблема и тема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 xml:space="preserve">Формулировка цели </w:t>
            </w:r>
            <w:r>
              <w:rPr>
                <w:rFonts w:eastAsiaTheme="minorEastAsia" w:cstheme="minorBidi"/>
                <w:b w:val="0"/>
              </w:rPr>
              <w:t>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  <w:tr w:rsidR="006D5DC8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</w:pPr>
            <w:r>
              <w:rPr>
                <w:rFonts w:eastAsiaTheme="minorEastAsia" w:cstheme="minorBidi"/>
                <w:b w:val="0"/>
              </w:rPr>
              <w:t>Задачи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УК-2; УК-3; ПК-1</w:t>
            </w:r>
          </w:p>
        </w:tc>
      </w:tr>
    </w:tbl>
    <w:p w:rsidR="006D5DC8" w:rsidRDefault="006D5DC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DC8" w:rsidRDefault="00C35E81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Самостоятельная работа</w:t>
      </w:r>
    </w:p>
    <w:p w:rsidR="006D5DC8" w:rsidRDefault="00C35E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включает две составные части: аудиторная самостоятельная работа и внеаудиторная.</w:t>
      </w:r>
    </w:p>
    <w:p w:rsidR="006D5DC8" w:rsidRDefault="00C35E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Самостоятельная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аудиторная работа</w:t>
      </w:r>
      <w:r>
        <w:rPr>
          <w:rFonts w:ascii="Times New Roman" w:hAnsi="Times New Roman"/>
          <w:sz w:val="24"/>
          <w:szCs w:val="24"/>
        </w:rPr>
        <w:t xml:space="preserve"> включает выступление по вопросам лекционных занятий.</w:t>
      </w:r>
    </w:p>
    <w:p w:rsidR="006D5DC8" w:rsidRDefault="00C35E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Внеаудиторная самостоятельная работа</w:t>
      </w:r>
      <w:r>
        <w:rPr>
          <w:rFonts w:ascii="Times New Roman" w:hAnsi="Times New Roman"/>
          <w:sz w:val="24"/>
          <w:szCs w:val="24"/>
        </w:rPr>
        <w:t xml:space="preserve"> заключается в следующих формах: </w:t>
      </w:r>
    </w:p>
    <w:p w:rsidR="006D5DC8" w:rsidRDefault="00C35E8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литературы; осмысление изучаемой литературы;</w:t>
      </w:r>
    </w:p>
    <w:p w:rsidR="006D5DC8" w:rsidRDefault="00C35E8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информационно-справочных системах;</w:t>
      </w:r>
    </w:p>
    <w:p w:rsidR="006D5DC8" w:rsidRDefault="00C35E8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аналитическая </w:t>
      </w:r>
      <w:r>
        <w:rPr>
          <w:rFonts w:ascii="Times New Roman" w:hAnsi="Times New Roman"/>
          <w:sz w:val="24"/>
          <w:szCs w:val="24"/>
        </w:rPr>
        <w:t>обработка текста (конспектирование, реферирование);</w:t>
      </w:r>
    </w:p>
    <w:p w:rsidR="006D5DC8" w:rsidRDefault="00C35E81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плана и тезисов ответа в процессе подготовки к занятию. </w:t>
      </w:r>
    </w:p>
    <w:p w:rsidR="006D5DC8" w:rsidRDefault="006D5DC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D5DC8" w:rsidRDefault="00C35E81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6.1. Планы практических занятий</w:t>
      </w:r>
    </w:p>
    <w:p w:rsidR="006D5DC8" w:rsidRDefault="006D5D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D5DC8" w:rsidRDefault="00C35E8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 1.</w:t>
      </w:r>
    </w:p>
    <w:p w:rsidR="006D5DC8" w:rsidRDefault="00C35E8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Основы методологии научного исследования.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Научное исследование: его сущн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 особенности.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Понятие о методе, методологии.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Сущность теории и ее роль в научном исследовании.</w:t>
      </w:r>
    </w:p>
    <w:p w:rsidR="006D5DC8" w:rsidRDefault="006D5DC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5DC8" w:rsidRDefault="00C35E81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2.</w:t>
      </w:r>
    </w:p>
    <w:p w:rsidR="006D5DC8" w:rsidRDefault="00C35E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Логика процесса научного исследования.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Этапы и уровни научного исследования.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Содержание гипотезы, ее выдвижение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Содержание этапов исследовательского процесса.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Особенности основных этапов исследования.</w:t>
      </w:r>
    </w:p>
    <w:p w:rsidR="006D5DC8" w:rsidRDefault="006D5DC8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6D5DC8" w:rsidRDefault="00C35E81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3.</w:t>
      </w:r>
    </w:p>
    <w:p w:rsidR="006D5DC8" w:rsidRDefault="00C35E81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Классификация методов научных исследований.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Научные методы эмпирического исследования.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Научные методы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теоретического исследования.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Общелогические методы и приемы познания.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Частнонаучная методология и взаимодействие методов.</w:t>
      </w:r>
    </w:p>
    <w:p w:rsidR="006D5DC8" w:rsidRDefault="006D5DC8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6D5DC8" w:rsidRDefault="00C35E81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4.</w:t>
      </w:r>
    </w:p>
    <w:p w:rsidR="006D5DC8" w:rsidRDefault="00C35E81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Эмпирический уровень научного исследования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Общая характеристика эмпирического уровня научного иссл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едования.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Первая стадия эмпирического исследования.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Вторая стадия эмпирического исследования.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Третья стадия эмпирического исследования.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Анализ эмпирических данных.</w:t>
      </w:r>
    </w:p>
    <w:p w:rsidR="006D5DC8" w:rsidRDefault="006D5DC8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6D5DC8" w:rsidRDefault="00C35E81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5.</w:t>
      </w:r>
    </w:p>
    <w:p w:rsidR="006D5DC8" w:rsidRDefault="00C35E81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Теоретический уровень научного исследования.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теоретического уровня научного исследования.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Первая стадия теоретического исследования.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Вторая стадия теоретического исследования.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Третья стадия теоретического исследования.</w:t>
      </w:r>
    </w:p>
    <w:p w:rsidR="006D5DC8" w:rsidRDefault="006D5DC8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6D5DC8" w:rsidRDefault="00C35E81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6.</w:t>
      </w:r>
    </w:p>
    <w:p w:rsidR="006D5DC8" w:rsidRDefault="00C35E8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Научная проблема, ее постановка 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формулирование.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Сущность научной проблемы.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Постановка проблемы и ее решение.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Гипотеза – теоретическая стадия исследования проблемы.</w:t>
      </w:r>
    </w:p>
    <w:p w:rsidR="006D5DC8" w:rsidRDefault="006D5DC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DC8" w:rsidRDefault="00C35E81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7.</w:t>
      </w:r>
    </w:p>
    <w:p w:rsidR="006D5DC8" w:rsidRDefault="00C35E8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Этапы проведения научного исследования.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Общая схема хода научного исследования.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2.Основные этапы научного исследовании.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3.Эффективность научных исследований.</w:t>
      </w:r>
    </w:p>
    <w:p w:rsidR="006D5DC8" w:rsidRDefault="006D5DC8">
      <w:pPr>
        <w:spacing w:after="0" w:line="240" w:lineRule="auto"/>
        <w:contextualSpacing/>
        <w:jc w:val="center"/>
        <w:rPr>
          <w:rFonts w:ascii="Times New Roman" w:hAnsi="Times New Roman"/>
          <w:highlight w:val="yellow"/>
        </w:rPr>
      </w:pPr>
    </w:p>
    <w:p w:rsidR="006D5DC8" w:rsidRDefault="00C35E81">
      <w:pPr>
        <w:spacing w:after="0" w:line="240" w:lineRule="auto"/>
        <w:contextualSpacing/>
        <w:jc w:val="center"/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8.</w:t>
      </w:r>
    </w:p>
    <w:p w:rsidR="006D5DC8" w:rsidRDefault="00C35E81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Методика работы над рукописью исследования.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Анализ источников информации.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Ведение рабочих записей.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Работа с научной литературой.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Работа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 рукописью.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Язык и стиль научной работы и речи.</w:t>
      </w:r>
    </w:p>
    <w:p w:rsidR="006D5DC8" w:rsidRDefault="006D5DC8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6D5DC8" w:rsidRDefault="00C35E81">
      <w:pPr>
        <w:spacing w:after="0" w:line="240" w:lineRule="auto"/>
        <w:contextualSpacing/>
        <w:jc w:val="center"/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9.</w:t>
      </w:r>
    </w:p>
    <w:p w:rsidR="006D5DC8" w:rsidRDefault="00C35E81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Состав и содержание диссертационной работы.</w:t>
      </w:r>
    </w:p>
    <w:p w:rsidR="006D5DC8" w:rsidRDefault="00C35E81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Содержание диссертационной работы.</w:t>
      </w:r>
    </w:p>
    <w:p w:rsidR="006D5DC8" w:rsidRDefault="00C35E81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Подготовка основной части диссертационной работы.</w:t>
      </w:r>
    </w:p>
    <w:p w:rsidR="006D5DC8" w:rsidRDefault="00C35E81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 технологии и организации работы 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диссертацией</w:t>
      </w:r>
    </w:p>
    <w:p w:rsidR="006D5DC8" w:rsidRDefault="006D5D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5DC8" w:rsidRDefault="00C35E81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10.</w:t>
      </w:r>
    </w:p>
    <w:p w:rsidR="006D5DC8" w:rsidRDefault="00C35E8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Оформление диссертации.</w:t>
      </w:r>
    </w:p>
    <w:p w:rsidR="006D5DC8" w:rsidRDefault="006D5DC8">
      <w:pPr>
        <w:spacing w:after="0" w:line="240" w:lineRule="auto"/>
        <w:contextualSpacing/>
        <w:rPr>
          <w:rFonts w:ascii="Times New Roman" w:hAnsi="Times New Roman"/>
        </w:rPr>
      </w:pPr>
    </w:p>
    <w:p w:rsidR="006D5DC8" w:rsidRDefault="00C35E8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7. Рекомендуемая структура зачета.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по дисциплине предполагает подготовку устного ответа на два вопроса из приведенного ниже списка. Принцип компоновки вопросов в экзаменационном билете – произвольный (на усмотрение преподавателя). Подготовка к ответу на вопросы билета (выбранного аспи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рантом случайно и без доступа к его содержанию) занимает 45 минут.  </w:t>
      </w:r>
    </w:p>
    <w:p w:rsidR="006D5DC8" w:rsidRDefault="006D5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DC8" w:rsidRDefault="00C35E81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зачету.</w:t>
      </w:r>
    </w:p>
    <w:p w:rsidR="006D5DC8" w:rsidRDefault="00C35E81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Философия и методология науки: дисциплинарный статус (понятие), предмет, история, основные направления, наиболее яркие представители.</w:t>
      </w:r>
    </w:p>
    <w:p w:rsidR="006D5DC8" w:rsidRDefault="00C35E81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Позитивизм. Критик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позитивистских теорий. Постпозитивистские концепции науки. Их достижения и ограниченности.</w:t>
      </w:r>
    </w:p>
    <w:p w:rsidR="006D5DC8" w:rsidRDefault="00C35E81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Наука в современном обществе. Ее функции. Роль науки в становлении и развитии техногенной цивилизации. Сциентизм и антисциентизм как мировоззренческие позиции.</w:t>
      </w:r>
    </w:p>
    <w:p w:rsidR="006D5DC8" w:rsidRDefault="00C35E81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Наука и ненаучное знание: проблема демаркации. Взаимодействие науки с другими формами духовной культуры.</w:t>
      </w:r>
    </w:p>
    <w:p w:rsidR="006D5DC8" w:rsidRDefault="00C35E81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Проблемы и основные направления теории познания. Субъект и объект познания. Концепции истины. Познание и практика.</w:t>
      </w:r>
    </w:p>
    <w:p w:rsidR="006D5DC8" w:rsidRDefault="00C35E81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Специфика научного знания.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научного знания. Единство эмпирического и теоретического уровней знания. Проблема классификации наук.</w:t>
      </w:r>
    </w:p>
    <w:p w:rsidR="006D5DC8" w:rsidRDefault="00C35E81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Эмпирический уровень научного знания. Методы эмпирического исследования.</w:t>
      </w:r>
    </w:p>
    <w:p w:rsidR="006D5DC8" w:rsidRDefault="00C3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и эксперимент. Факт как форма организации знания. Экспери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его виды и функции.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Теоретический уровень научного знания. Научная теория, ее структура. Методы теоретического познания. Абстракция, идеализация, моделирование, аксиоматический</w:t>
      </w:r>
    </w:p>
    <w:p w:rsidR="006D5DC8" w:rsidRDefault="00C35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Метатеоретический уровень научного знания. Основания науки.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философских концепций в обосновании научного знания, их методологические и мировоззренческие функции.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 Научная картина мира. Ее историческое развитие. Концепция глобального эволюционизма (эволюционно-синергетическая парадигма) – составляющая соврем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научной картины мира.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Приёмы, методы, средства научного познания. Методология как система принципов организации теоретической и практической деятельности.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Индуктивный и гипотетико-дедуктивный методы в естествознании. Гипотеза и доказательство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Открытие и обоснование.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Описание, объяснение, предсказание как задачи научного познания. Виды научного объяснения. Объяснение и описание. Объяснение и понимание.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Язык как средство выражения мысли и средство научного познания. Знак, значение, смыс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Лингвистический поворот в философии и науке.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Формирование и смена научных теорий. Проблемные ситуации в науке. Интерналистская и экстерналистская, (парадигмалистская) модели развития науки.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Социокультурные предпосылки научного творчества.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ждисциплинарные взаимодействия – фактор революционных преобразований в науке. Особенности познания на стыке наук.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Принцип детерминизма в научном познании. Законы природы и законы науки. Закон и закономерность. Классификация законов.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Принцип системн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 научном познании. Система, структура, элемент. Целое и часть.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Принцип историзма в науках о природе и в социальных науках. Концепции истории, их особенности.</w:t>
      </w:r>
    </w:p>
    <w:p w:rsidR="006D5DC8" w:rsidRDefault="006D5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DC8" w:rsidRDefault="00C35E81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8. Учебно-методическое и информационное обеспечение</w:t>
      </w:r>
    </w:p>
    <w:p w:rsidR="006D5DC8" w:rsidRDefault="00C35E81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8.1. Основная учебная литература: </w:t>
      </w:r>
    </w:p>
    <w:p w:rsidR="006D5DC8" w:rsidRDefault="00C35E8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1. Мокий, В. С.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Методология научных исследований. Трансдисциплинарные подходы и методы : учебное пособие для вузов / В. С. Мокий, Т. А. Лукьянова. — Москва : Издательство Юрайт, 2020. — 170 с. — (Высшее образование). — ISBN 978-5-534-05207-7. — URL : </w:t>
      </w:r>
      <w:hyperlink r:id="rId8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https://urait.ru/bcode/454449</w:t>
        </w:r>
      </w:hyperlink>
    </w:p>
    <w:p w:rsidR="006D5DC8" w:rsidRDefault="00C35E8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2. Дрещинский, В. А.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научных исследований : учебник для вузов / В. А. Дрещинский. — 2-е изд., перераб. и доп. — Москва : Издательство Юрайт, 2020. — 274 с. — (Высшее обра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зование). — ISBN 978-5-534-07187-0. — URL : </w:t>
      </w:r>
      <w:hyperlink r:id="rId9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https://urait.ru/bcode/453548</w:t>
        </w:r>
      </w:hyperlink>
    </w:p>
    <w:p w:rsidR="006D5DC8" w:rsidRDefault="00C35E8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3. Мокий, М. С.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научных исследований : учебник для вузов / М. С. Мокий, А. Л. Никифоров, В. С. Мокий ; под редакцией М. 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Мокия. — 2-е изд. — Москва : Издательство Юрайт, 2020. — 254 с. — (Высшее образование). — ISBN 978-5-534-13313-4. — URL : </w:t>
      </w:r>
      <w:hyperlink r:id="rId10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https://urait.ru/bcode/457487</w:t>
        </w:r>
      </w:hyperlink>
    </w:p>
    <w:p w:rsidR="006D5DC8" w:rsidRDefault="00C35E8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4. Афанасьев, В. В.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и методы научного исс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ледования : учебное пособие для вузов / В. В. Афанасьев, О. В. Грибкова, Л. И. Уколова. — Москва : Издательство Юрайт, 2020. — 154 с. — (Высшее образование). — ISBN 978-5-534-02890-4. — URL : </w:t>
      </w:r>
      <w:hyperlink r:id="rId11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</w:t>
        </w:r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u/bcode/453479</w:t>
        </w:r>
      </w:hyperlink>
    </w:p>
    <w:p w:rsidR="006D5DC8" w:rsidRDefault="006D5DC8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5DC8" w:rsidRDefault="00C35E81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8.2. Дополнительная учебная литература:</w:t>
      </w:r>
    </w:p>
    <w:p w:rsidR="006D5DC8" w:rsidRDefault="00C35E8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1. Лебедев, С. А.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Методология научного познания : учебное пособие для вузов / С. А. Лебедев. — Москва : Издательство Юрайт, 2020. — 153 с. — (Высшее образование). — ISBN 978-5-534-00588-2. — URL : </w:t>
      </w:r>
      <w:hyperlink r:id="rId12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https://urait.ru/bcode/451542</w:t>
        </w:r>
      </w:hyperlink>
    </w:p>
    <w:p w:rsidR="006D5DC8" w:rsidRDefault="00C35E8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2. Горелов, Н. А.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Методология научных исследований : учебник и практикум для вузов / Н. А. Горелов, Д. В. Круглов, О. Н. Кораблева. — 2-е изд., перераб. и доп. — Москва : Издательство Юрайт, 2020. — 365 с. — (Высшее образование). — ISBN 978-5-534-03635-0. — URL : </w:t>
      </w:r>
      <w:hyperlink r:id="rId13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https://urait.ru/bcode/450489</w:t>
        </w:r>
      </w:hyperlink>
    </w:p>
    <w:p w:rsidR="006D5DC8" w:rsidRDefault="00C35E8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3. Черников, В. Г.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научных исследований в сфере сервиса : учебное пособие для вузов / В. Г. Черников. — 2-е изд., испр. и доп. — Москва : Издательство Юрайт, 2020. — 194 с. — (Высш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образование). — ISBN 978-5-534-13276-2. — URL : </w:t>
      </w:r>
      <w:hyperlink r:id="rId14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https://urait.ru/bcode/457369</w:t>
        </w:r>
      </w:hyperlink>
    </w:p>
    <w:p w:rsidR="006D5DC8" w:rsidRDefault="00C35E8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4. Глазков, В. Н.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научных исследований в сфере туризма и гостиничного дела : учебное пособие для вузов / В. Н. Глазков.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Москва : Издательство Юрайт, 2020. — 177 с. — (Высшее образование). — ISBN 978-5-534-13427-8. — URL : </w:t>
      </w:r>
      <w:hyperlink r:id="rId15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https://urait.ru/bcode/459077</w:t>
        </w:r>
      </w:hyperlink>
    </w:p>
    <w:p w:rsidR="006D5DC8" w:rsidRDefault="00C35E8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5. Селетков, С. Г.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диссертационного исследования : учебник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вузов / С. Г. Селетков. — Москва : Издательство Юрайт, 2020. — 281 с. — (Высшее образование). — ISBN 978-5-534-13682-1. — URL : </w:t>
      </w:r>
      <w:hyperlink r:id="rId16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https://urait.ru/bcode/466405</w:t>
        </w:r>
      </w:hyperlink>
    </w:p>
    <w:p w:rsidR="006D5DC8" w:rsidRDefault="00C35E8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6. Байбородова, Л. В.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и методы нау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чного исследования : учебное пособие для вузов / Л. В. Байбородова, А. П. Чернявская. — 2-е изд., испр. и доп. — Москва : Издательство Юрайт, 2020. — 221 с. — (Высшее образование). — ISBN 978-5-534-06257-1. — URL : </w:t>
      </w:r>
      <w:hyperlink r:id="rId17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https://urait.ru/bcode/452322</w:t>
        </w:r>
      </w:hyperlink>
    </w:p>
    <w:p w:rsidR="006D5DC8" w:rsidRDefault="006D5DC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C8" w:rsidRDefault="00C35E81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Ресурсы информационно-телекоммуникационной сети Интернет: </w:t>
      </w:r>
    </w:p>
    <w:tbl>
      <w:tblPr>
        <w:tblW w:w="5000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1854"/>
        <w:gridCol w:w="5712"/>
        <w:gridCol w:w="2005"/>
      </w:tblGrid>
      <w:tr w:rsidR="006D5DC8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электронного ресурса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для работы адрес</w:t>
            </w:r>
          </w:p>
        </w:tc>
      </w:tr>
      <w:tr w:rsidR="006D5DC8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eLibrary – Научная электронная библиотека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Elsevier Science, Academic Press, Kluwer, Springer, Birkhauser Publishing, Blackwell Science, Pergamon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>
              <w:r>
                <w:rPr>
                  <w:rFonts w:ascii="Times New Roman" w:hAnsi="Times New Roman" w:cs="Times New Roman"/>
                  <w:sz w:val="24"/>
                  <w:szCs w:val="24"/>
                </w:rPr>
                <w:t>www.elibrary.ru</w:t>
              </w:r>
            </w:hyperlink>
          </w:p>
        </w:tc>
      </w:tr>
      <w:tr w:rsidR="006D5DC8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pStyle w:val="aff6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Ресурс для поиска изданий и доступа к тексту издания в отсутствие традиционной печатной книги.</w:t>
            </w:r>
          </w:p>
          <w:p w:rsidR="006D5DC8" w:rsidRDefault="00C35E81">
            <w:pPr>
              <w:pStyle w:val="aff6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д</w:t>
            </w:r>
            <w:r>
              <w:rPr>
                <w:rFonts w:eastAsiaTheme="minorEastAsia"/>
              </w:rPr>
              <w:t>ля отбора изданий и обеспечения с их помощью комфортного учебного процесса.</w:t>
            </w:r>
          </w:p>
          <w:p w:rsidR="006D5DC8" w:rsidRDefault="00C35E81">
            <w:pPr>
              <w:pStyle w:val="aff6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 электронной библиотеке представлены все книги издательства Юрайт. Некоторые издания и дополнительные материалы доступны только в электронной библиотеке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https://urait.ru</w:t>
            </w:r>
          </w:p>
        </w:tc>
      </w:tr>
      <w:tr w:rsidR="006D5DC8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ЭБС IPR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pStyle w:val="aff6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 Объединяет новейшие информационные технологии и учебную</w:t>
            </w:r>
            <w:r>
              <w:rPr>
                <w:rFonts w:eastAsiaTheme="minorEastAsia"/>
              </w:rPr>
              <w:t xml:space="preserve"> лицензионную литературу, предназначенную для разных направлений обучения, </w:t>
            </w:r>
            <w:r>
              <w:rPr>
                <w:rFonts w:eastAsiaTheme="minorEastAsia"/>
              </w:rPr>
              <w:lastRenderedPageBreak/>
              <w:t>с помощью которого вы сможете получить необходимые знания, подготовиться к семинарам, зачетам и экзаменам, выполнить необходимые работы и проекты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http://www.iprbookshop.ru</w:t>
            </w:r>
          </w:p>
        </w:tc>
      </w:tr>
    </w:tbl>
    <w:p w:rsidR="006D5DC8" w:rsidRDefault="006D5DC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D5DC8" w:rsidRDefault="00C35E81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8.4. Ин</w:t>
      </w:r>
      <w:r>
        <w:rPr>
          <w:rFonts w:ascii="Times New Roman" w:hAnsi="Times New Roman"/>
          <w:sz w:val="24"/>
          <w:szCs w:val="24"/>
        </w:rPr>
        <w:t xml:space="preserve">формационные технологии: </w:t>
      </w:r>
    </w:p>
    <w:p w:rsidR="006D5DC8" w:rsidRDefault="00C3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организации. </w:t>
      </w:r>
    </w:p>
    <w:p w:rsidR="006D5DC8" w:rsidRDefault="00C35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Функционирование электронной </w:t>
      </w:r>
      <w:r>
        <w:rPr>
          <w:rFonts w:ascii="Times New Roman" w:hAnsi="Times New Roman"/>
          <w:color w:val="000000"/>
          <w:sz w:val="24"/>
          <w:szCs w:val="24"/>
        </w:rPr>
        <w:t>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</w:t>
      </w:r>
      <w:r>
        <w:rPr>
          <w:rFonts w:ascii="Times New Roman" w:hAnsi="Times New Roman"/>
          <w:color w:val="000000"/>
          <w:sz w:val="24"/>
          <w:szCs w:val="24"/>
        </w:rPr>
        <w:t xml:space="preserve">твует законодательству Российской Федерации. </w:t>
      </w:r>
    </w:p>
    <w:p w:rsidR="006D5DC8" w:rsidRDefault="006D5DC8">
      <w:pPr>
        <w:pStyle w:val="1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D5DC8" w:rsidRDefault="00C35E81">
      <w:pPr>
        <w:pStyle w:val="1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shd w:val="clear" w:color="auto" w:fill="FFFFFF"/>
        </w:rPr>
        <w:t>9. Формы и критерии оценивания учебной деятельности аспиранта</w:t>
      </w:r>
    </w:p>
    <w:p w:rsidR="006D5DC8" w:rsidRDefault="00C35E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На основании разработанной компетентностной модели выпускника образовательные цели представлены в виде набора компетенций как планируемых 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балльной системе («отлично», «хорошо», «удовлетворительно», «неудовлетворительно», «зачтено», «не зачтено»).</w:t>
      </w:r>
    </w:p>
    <w:p w:rsidR="006D5DC8" w:rsidRDefault="00C35E8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Основными критериями оценки в зависимости от вида работы обучающегося являются: сформированность компетенций (знаний, умений и владений), степень 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6D5DC8" w:rsidRDefault="006D5D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D5DC8" w:rsidRDefault="00C35E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Критерии оценивания уровня сформированности компетенций и оценки уровня успеваемости обучающегося</w:t>
      </w:r>
    </w:p>
    <w:p w:rsidR="006D5DC8" w:rsidRDefault="00C35E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Текущий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контроль</w:t>
      </w:r>
    </w:p>
    <w:tbl>
      <w:tblPr>
        <w:tblpPr w:leftFromText="180" w:rightFromText="180" w:vertAnchor="text" w:tblpY="1"/>
        <w:tblW w:w="974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58"/>
        <w:gridCol w:w="1582"/>
        <w:gridCol w:w="1704"/>
        <w:gridCol w:w="1701"/>
        <w:gridCol w:w="1560"/>
        <w:gridCol w:w="1843"/>
      </w:tblGrid>
      <w:tr w:rsidR="006D5DC8">
        <w:trPr>
          <w:trHeight w:val="313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Уровень сформированности компетенции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Уровень освоения модулей дисциплины (оценка)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Критерии оценивания отдельных видов работ обучающихся</w:t>
            </w:r>
          </w:p>
        </w:tc>
      </w:tr>
      <w:tr w:rsidR="006D5DC8">
        <w:trPr>
          <w:trHeight w:val="841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6D5DC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6D5D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Эссе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микрогруппе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презентации</w:t>
            </w:r>
          </w:p>
        </w:tc>
      </w:tr>
      <w:tr w:rsidR="006D5DC8"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отлично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глубокое знание и понимание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теоретического содержания дисциплины; использование новых ресурсов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глубокое знание и понимание теоретического содержания дисциплины; использование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новых ресурсов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глубокое знание и понимание теоретического содержания дисциплины; использован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ие новых ресурсов (технологий, средств) в решении проф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ие навыков системной оценки качества своей профессиональной деятельности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средств) в решении профессиональных задач; увеличение доли собственного уча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нальной деятельности</w:t>
            </w:r>
          </w:p>
        </w:tc>
      </w:tr>
      <w:tr w:rsidR="006D5DC8"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Базовый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хорошо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полное знание и понимание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полное знание и понимание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теоретического содержания дисциплины; достаточная сформированность практических умений,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полное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знание и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полное знание и понимание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теоретического содержания дисциплины; достаточная сформированность практических умений, продемонстрированная в ходе осуществлении п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6D5DC8"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Пороговый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удовлетворительно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понимание теоретическо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го содержания дисциплины с незначительными пробелами;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понимание теоретического содержания дисцип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лины с незначительными пробелами;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понимание теоретического содержания дисциплины с незначитель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ны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понимание теоретического содержания дисциплины с незначительными пробелами; несфор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мирован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6D5DC8">
        <w:tc>
          <w:tcPr>
            <w:tcW w:w="13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Компетенции не сформированы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неудовлетворительно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отсутствует понимание теоретического содержания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отсутствует понимание теоретического содер жания дисциплины, несформированность практически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ситуациях, отсутствие мотивационной готовности к самообразованию, саморазвитию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ости к самообразованию, саморазвитию</w:t>
            </w:r>
          </w:p>
        </w:tc>
      </w:tr>
    </w:tbl>
    <w:p w:rsidR="006D5DC8" w:rsidRDefault="006D5DC8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D5DC8" w:rsidRDefault="00C35E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Промежуточная аттестация </w:t>
      </w:r>
    </w:p>
    <w:tbl>
      <w:tblPr>
        <w:tblW w:w="9747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84"/>
        <w:gridCol w:w="1274"/>
        <w:gridCol w:w="7089"/>
      </w:tblGrid>
      <w:tr w:rsidR="006D5DC8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Уровень сформированности компетенции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Уровень освоения дисциплины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Критерии оценивания обучающихся (работ обучающихся)</w:t>
            </w:r>
          </w:p>
        </w:tc>
      </w:tr>
      <w:tr w:rsidR="006D5DC8"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6D5DC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6D5D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6D5D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зачтено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глубокое знание и понимание теоретического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6D5DC8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Компетенции не сформированы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DC8" w:rsidRDefault="00C35E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незачтено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C8" w:rsidRDefault="00C35E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отсутствует понимание теоретического содержания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6D5DC8" w:rsidRDefault="006D5DC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D5DC8" w:rsidRDefault="00C35E81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10. Материально-техническая база</w:t>
      </w:r>
    </w:p>
    <w:p w:rsidR="006D5DC8" w:rsidRDefault="00C35E81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дисциплины оборудована учебная аудитория,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тека, ЭБС Юрайт, ЭБС IPR BOOKS.</w:t>
      </w:r>
    </w:p>
    <w:p w:rsidR="006D5DC8" w:rsidRDefault="006D5DC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D5DC8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81" w:rsidRDefault="00C35E81">
      <w:pPr>
        <w:spacing w:after="0" w:line="240" w:lineRule="auto"/>
      </w:pPr>
      <w:r>
        <w:separator/>
      </w:r>
    </w:p>
  </w:endnote>
  <w:endnote w:type="continuationSeparator" w:id="0">
    <w:p w:rsidR="00C35E81" w:rsidRDefault="00C3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C8" w:rsidRDefault="00C35E81">
    <w:pPr>
      <w:pStyle w:val="affa"/>
      <w:jc w:val="center"/>
      <w:rPr>
        <w:shd w:val="clear" w:color="auto" w:fill="FFFFFF"/>
      </w:rPr>
    </w:pPr>
    <w:r>
      <w:rPr>
        <w:rFonts w:ascii="Times New Roman" w:hAnsi="Times New Roman" w:cs="Times New Roman"/>
        <w:sz w:val="24"/>
        <w:szCs w:val="24"/>
        <w:shd w:val="clear" w:color="auto" w:fill="FFFFFF"/>
      </w:rPr>
      <w:fldChar w:fldCharType="begin"/>
    </w:r>
    <w:r>
      <w:rPr>
        <w:rFonts w:ascii="Times New Roman" w:hAnsi="Times New Roman" w:cs="Times New Roman"/>
        <w:sz w:val="24"/>
        <w:szCs w:val="24"/>
        <w:shd w:val="clear" w:color="auto" w:fill="FFFFFF"/>
      </w:rPr>
      <w:instrText xml:space="preserve"> PAGE </w:instrText>
    </w:r>
    <w:r>
      <w:rPr>
        <w:rFonts w:ascii="Times New Roman" w:hAnsi="Times New Roman" w:cs="Times New Roman"/>
        <w:sz w:val="24"/>
        <w:szCs w:val="24"/>
        <w:shd w:val="clear" w:color="auto" w:fill="FFFFFF"/>
      </w:rPr>
      <w:fldChar w:fldCharType="separate"/>
    </w:r>
    <w:r w:rsidR="00407E39">
      <w:rPr>
        <w:rFonts w:ascii="Times New Roman" w:hAnsi="Times New Roman" w:cs="Times New Roman"/>
        <w:noProof/>
        <w:sz w:val="24"/>
        <w:szCs w:val="24"/>
        <w:shd w:val="clear" w:color="auto" w:fill="FFFFFF"/>
      </w:rPr>
      <w:t>2</w:t>
    </w:r>
    <w:r>
      <w:rPr>
        <w:rFonts w:ascii="Times New Roman" w:hAnsi="Times New Roman" w:cs="Times New Roman"/>
        <w:sz w:val="24"/>
        <w:szCs w:val="24"/>
        <w:shd w:val="clear" w:color="auto" w:fill="FFFFFF"/>
      </w:rPr>
      <w:fldChar w:fldCharType="end"/>
    </w:r>
  </w:p>
  <w:p w:rsidR="006D5DC8" w:rsidRDefault="006D5DC8">
    <w:pPr>
      <w:pStyle w:val="affa"/>
      <w:rPr>
        <w:rFonts w:ascii="Times New Roman" w:hAnsi="Times New Roman" w:cs="Times New Roman"/>
        <w:sz w:val="24"/>
        <w:szCs w:val="24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81" w:rsidRDefault="00C35E81">
      <w:pPr>
        <w:spacing w:after="0" w:line="240" w:lineRule="auto"/>
      </w:pPr>
      <w:r>
        <w:separator/>
      </w:r>
    </w:p>
  </w:footnote>
  <w:footnote w:type="continuationSeparator" w:id="0">
    <w:p w:rsidR="00C35E81" w:rsidRDefault="00C3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C8" w:rsidRDefault="006D5DC8">
    <w:pPr>
      <w:pStyle w:val="aff8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6D5DC8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D5DC8" w:rsidRDefault="00C35E81">
          <w:pPr>
            <w:pStyle w:val="aff8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D5DC8" w:rsidRDefault="006D5DC8">
          <w:pPr>
            <w:pStyle w:val="aff8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D5DC8" w:rsidRDefault="00C35E81">
          <w:pPr>
            <w:pStyle w:val="aff8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6D5DC8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D5DC8" w:rsidRDefault="00C35E81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2.1.8(Ф) Методология научного исследования </w:t>
          </w:r>
          <w:r>
            <w:rPr>
              <w:rFonts w:ascii="Times New Roman" w:hAnsi="Times New Roman"/>
              <w:sz w:val="24"/>
              <w:szCs w:val="24"/>
            </w:rPr>
            <w:t xml:space="preserve">для научной специальности 5.3.1. Общая психология, </w:t>
          </w:r>
          <w:r>
            <w:rPr>
              <w:rFonts w:ascii="Times New Roman" w:hAnsi="Times New Roman"/>
              <w:sz w:val="24"/>
              <w:szCs w:val="24"/>
            </w:rPr>
            <w:t>психология личности, история психологии</w:t>
          </w:r>
        </w:p>
      </w:tc>
    </w:tr>
  </w:tbl>
  <w:p w:rsidR="006D5DC8" w:rsidRDefault="006D5DC8">
    <w:pPr>
      <w:pStyle w:val="af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26A"/>
    <w:multiLevelType w:val="multilevel"/>
    <w:tmpl w:val="AC7E0B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103A48"/>
    <w:multiLevelType w:val="multilevel"/>
    <w:tmpl w:val="490CCB56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2" w15:restartNumberingAfterBreak="0">
    <w:nsid w:val="2CF74ABE"/>
    <w:multiLevelType w:val="multilevel"/>
    <w:tmpl w:val="3888329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790E63"/>
    <w:multiLevelType w:val="multilevel"/>
    <w:tmpl w:val="4624465E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4" w15:restartNumberingAfterBreak="0">
    <w:nsid w:val="5EBF06E9"/>
    <w:multiLevelType w:val="multilevel"/>
    <w:tmpl w:val="7E66899C"/>
    <w:lvl w:ilvl="0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472D20"/>
    <w:multiLevelType w:val="multilevel"/>
    <w:tmpl w:val="AEEC20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"/>
      <w:lvlText w:val="%2."/>
      <w:lvlJc w:val="left"/>
      <w:pPr>
        <w:tabs>
          <w:tab w:val="num" w:pos="0"/>
        </w:tabs>
        <w:ind w:left="1185" w:hanging="46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F2F0122"/>
    <w:multiLevelType w:val="multilevel"/>
    <w:tmpl w:val="51E2E5F6"/>
    <w:lvl w:ilvl="0">
      <w:start w:val="1"/>
      <w:numFmt w:val="decimal"/>
      <w:pStyle w:val="a0"/>
      <w:lvlText w:val="%1."/>
      <w:lvlJc w:val="righ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C8"/>
    <w:rsid w:val="00407E39"/>
    <w:rsid w:val="006D5DC8"/>
    <w:rsid w:val="00C3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21D1"/>
  <w15:docId w15:val="{AD8D7B19-9310-438F-ABBC-FF6CAD3A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</w:style>
  <w:style w:type="paragraph" w:styleId="10">
    <w:name w:val="heading 1"/>
    <w:basedOn w:val="a1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1">
    <w:name w:val="heading 2"/>
    <w:basedOn w:val="a1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1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1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1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1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1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qFormat/>
    <w:rPr>
      <w:sz w:val="48"/>
      <w:szCs w:val="48"/>
    </w:rPr>
  </w:style>
  <w:style w:type="character" w:customStyle="1" w:styleId="SubtitleChar">
    <w:name w:val="Subtitle Char"/>
    <w:basedOn w:val="a2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2"/>
    <w:uiPriority w:val="99"/>
    <w:qFormat/>
  </w:style>
  <w:style w:type="character" w:customStyle="1" w:styleId="FooterChar">
    <w:name w:val="Footer Char"/>
    <w:basedOn w:val="a2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styleId="a5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6">
    <w:name w:val="Верхний колонтитул Знак"/>
    <w:basedOn w:val="a2"/>
    <w:uiPriority w:val="99"/>
    <w:qFormat/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2"/>
    <w:uiPriority w:val="99"/>
    <w:qFormat/>
  </w:style>
  <w:style w:type="character" w:customStyle="1" w:styleId="a8">
    <w:name w:val="Основной текст Знак"/>
    <w:basedOn w:val="a2"/>
    <w:qFormat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2"/>
    <w:unhideWhenUsed/>
    <w:rPr>
      <w:color w:val="0000FF"/>
      <w:u w:val="single"/>
    </w:rPr>
  </w:style>
  <w:style w:type="character" w:customStyle="1" w:styleId="apple-converted-space">
    <w:name w:val="apple-converted-space"/>
    <w:basedOn w:val="a2"/>
    <w:qFormat/>
  </w:style>
  <w:style w:type="character" w:styleId="aa">
    <w:name w:val="Emphasis"/>
    <w:basedOn w:val="a2"/>
    <w:uiPriority w:val="20"/>
    <w:qFormat/>
    <w:rPr>
      <w:i/>
      <w:iCs/>
    </w:rPr>
  </w:style>
  <w:style w:type="character" w:customStyle="1" w:styleId="ab">
    <w:name w:val="Текст выноски Знак"/>
    <w:basedOn w:val="a2"/>
    <w:uiPriority w:val="99"/>
    <w:semiHidden/>
    <w:qFormat/>
    <w:rPr>
      <w:rFonts w:ascii="Tahoma" w:hAnsi="Tahoma" w:cs="Tahoma"/>
      <w:sz w:val="16"/>
      <w:szCs w:val="16"/>
    </w:rPr>
  </w:style>
  <w:style w:type="character" w:styleId="ac">
    <w:name w:val="Strong"/>
    <w:basedOn w:val="a2"/>
    <w:uiPriority w:val="22"/>
    <w:qFormat/>
    <w:rPr>
      <w:b/>
      <w:bCs/>
    </w:rPr>
  </w:style>
  <w:style w:type="character" w:customStyle="1" w:styleId="ad">
    <w:name w:val="Обычный (веб) Знак"/>
    <w:basedOn w:val="a2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бзац списка Знак"/>
    <w:basedOn w:val="a2"/>
    <w:uiPriority w:val="34"/>
    <w:qFormat/>
  </w:style>
  <w:style w:type="character" w:customStyle="1" w:styleId="22">
    <w:name w:val="Основной текст (2)"/>
    <w:basedOn w:val="a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a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2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Заголовок Знак"/>
    <w:basedOn w:val="a2"/>
    <w:uiPriority w:val="99"/>
    <w:qFormat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0">
    <w:name w:val="Основной текст с отступом Знак"/>
    <w:basedOn w:val="a2"/>
    <w:uiPriority w:val="99"/>
    <w:semiHidden/>
    <w:qFormat/>
  </w:style>
  <w:style w:type="character" w:customStyle="1" w:styleId="30">
    <w:name w:val="Основной текст с отступом 3 Знак"/>
    <w:basedOn w:val="a2"/>
    <w:uiPriority w:val="99"/>
    <w:semiHidden/>
    <w:qFormat/>
    <w:rPr>
      <w:sz w:val="16"/>
      <w:szCs w:val="16"/>
    </w:rPr>
  </w:style>
  <w:style w:type="character" w:customStyle="1" w:styleId="11">
    <w:name w:val="Заголовок 1 Знак"/>
    <w:basedOn w:val="a2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5">
    <w:name w:val="Заголовок 2 Знак"/>
    <w:basedOn w:val="a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Текст сноски Знак"/>
    <w:basedOn w:val="a2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31">
    <w:name w:val="Стиль Заголовок 3 + По центру Знак"/>
    <w:basedOn w:val="a2"/>
    <w:qFormat/>
    <w:rPr>
      <w:rFonts w:ascii="Arial" w:eastAsia="Times New Roman" w:hAnsi="Arial" w:cs="Times New Roman"/>
      <w:b/>
      <w:bCs/>
      <w:sz w:val="26"/>
      <w:szCs w:val="20"/>
    </w:rPr>
  </w:style>
  <w:style w:type="character" w:customStyle="1" w:styleId="32">
    <w:name w:val="Заголовок 3 Знак"/>
    <w:basedOn w:val="a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6">
    <w:name w:val="Основной текст с отступом 2 Знак"/>
    <w:basedOn w:val="a2"/>
    <w:uiPriority w:val="99"/>
    <w:semiHidden/>
    <w:qFormat/>
  </w:style>
  <w:style w:type="character" w:customStyle="1" w:styleId="2Exact">
    <w:name w:val="Основной текст (2) Exact"/>
    <w:basedOn w:val="a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f3">
    <w:name w:val="Я_Обл исслед_НУМ Знак"/>
    <w:basedOn w:val="ad"/>
    <w:qFormat/>
    <w:rPr>
      <w:rFonts w:asciiTheme="majorHAnsi" w:eastAsia="Times New Roman" w:hAnsiTheme="majorHAnsi" w:cs="Times New Roman"/>
      <w:sz w:val="20"/>
      <w:szCs w:val="20"/>
    </w:rPr>
  </w:style>
  <w:style w:type="character" w:customStyle="1" w:styleId="33">
    <w:name w:val="Я_Загол_3 Знак"/>
    <w:basedOn w:val="a2"/>
    <w:qFormat/>
    <w:rPr>
      <w:rFonts w:asciiTheme="majorHAnsi" w:eastAsia="Times New Roman" w:hAnsiTheme="majorHAnsi" w:cs="Times New Roman"/>
      <w:bCs/>
      <w:i/>
      <w:sz w:val="20"/>
      <w:szCs w:val="20"/>
    </w:rPr>
  </w:style>
  <w:style w:type="character" w:customStyle="1" w:styleId="af4">
    <w:name w:val="Я_Табл_Текст Знак"/>
    <w:basedOn w:val="a2"/>
    <w:qFormat/>
    <w:rPr>
      <w:rFonts w:asciiTheme="majorHAnsi" w:eastAsia="Times New Roman" w:hAnsiTheme="majorHAnsi" w:cs="Times New Roman"/>
      <w:bCs/>
      <w:color w:val="000000"/>
      <w:sz w:val="20"/>
      <w:szCs w:val="20"/>
      <w:shd w:val="clear" w:color="auto" w:fill="FFFFFF"/>
    </w:rPr>
  </w:style>
  <w:style w:type="character" w:customStyle="1" w:styleId="af5">
    <w:name w:val="Я_Табл_Цифры Знак"/>
    <w:basedOn w:val="a2"/>
    <w:qFormat/>
    <w:rPr>
      <w:rFonts w:asciiTheme="majorHAnsi" w:eastAsia="Times New Roman" w:hAnsiTheme="majorHAnsi" w:cs="Times New Roman"/>
      <w:sz w:val="20"/>
      <w:szCs w:val="20"/>
      <w:shd w:val="clear" w:color="auto" w:fill="FFFFFF"/>
    </w:rPr>
  </w:style>
  <w:style w:type="character" w:customStyle="1" w:styleId="af6">
    <w:name w:val="Я_Интернет Знак"/>
    <w:basedOn w:val="ae"/>
    <w:qFormat/>
    <w:rPr>
      <w:rFonts w:asciiTheme="majorHAnsi" w:eastAsia="Times New Roman" w:hAnsiTheme="majorHAnsi" w:cs="Arial"/>
      <w:sz w:val="20"/>
      <w:szCs w:val="20"/>
    </w:rPr>
  </w:style>
  <w:style w:type="character" w:customStyle="1" w:styleId="27">
    <w:name w:val="Я_Загол_2 Знак"/>
    <w:basedOn w:val="ad"/>
    <w:qFormat/>
    <w:rPr>
      <w:rFonts w:asciiTheme="majorHAnsi" w:eastAsia="Times New Roman" w:hAnsiTheme="majorHAnsi" w:cs="Times New Roman"/>
      <w:b/>
      <w:bCs/>
      <w:i/>
      <w:sz w:val="20"/>
      <w:szCs w:val="20"/>
    </w:rPr>
  </w:style>
  <w:style w:type="character" w:customStyle="1" w:styleId="af7">
    <w:name w:val="Я_Текст Знак"/>
    <w:basedOn w:val="a2"/>
    <w:qFormat/>
    <w:rPr>
      <w:rFonts w:asciiTheme="majorHAnsi" w:eastAsia="Times New Roman" w:hAnsiTheme="majorHAnsi" w:cs="Times New Roman"/>
      <w:sz w:val="20"/>
      <w:szCs w:val="20"/>
    </w:rPr>
  </w:style>
  <w:style w:type="character" w:customStyle="1" w:styleId="12">
    <w:name w:val="Я_Загол_1 Знак"/>
    <w:basedOn w:val="a2"/>
    <w:qFormat/>
    <w:rPr>
      <w:rFonts w:eastAsia="Times New Roman" w:cstheme="minorHAnsi"/>
      <w:b/>
      <w:bCs/>
      <w:color w:val="000000"/>
      <w:shd w:val="clear" w:color="auto" w:fill="FFFFFF"/>
    </w:rPr>
  </w:style>
  <w:style w:type="character" w:customStyle="1" w:styleId="af8">
    <w:name w:val="Я_Табл_Шапка Знак"/>
    <w:basedOn w:val="a2"/>
    <w:qFormat/>
    <w:rPr>
      <w:rFonts w:eastAsia="Times New Roman" w:cstheme="minorHAnsi"/>
      <w:color w:val="000000"/>
      <w:sz w:val="18"/>
      <w:szCs w:val="18"/>
      <w:shd w:val="clear" w:color="auto" w:fill="FFFFFF"/>
    </w:rPr>
  </w:style>
  <w:style w:type="character" w:customStyle="1" w:styleId="af9">
    <w:name w:val="Символ нумерации"/>
    <w:qFormat/>
  </w:style>
  <w:style w:type="character" w:customStyle="1" w:styleId="afa">
    <w:name w:val="Маркеры"/>
    <w:qFormat/>
    <w:rPr>
      <w:rFonts w:ascii="OpenSymbol" w:eastAsia="OpenSymbol" w:hAnsi="OpenSymbol" w:cs="OpenSymbol"/>
    </w:rPr>
  </w:style>
  <w:style w:type="character" w:customStyle="1" w:styleId="Link">
    <w:name w:val="Link"/>
    <w:qFormat/>
    <w:rPr>
      <w:color w:val="0000FF"/>
      <w:u w:val="single"/>
    </w:rPr>
  </w:style>
  <w:style w:type="paragraph" w:styleId="afb">
    <w:name w:val="Title"/>
    <w:basedOn w:val="a1"/>
    <w:next w:val="afc"/>
    <w:uiPriority w:val="99"/>
    <w:qFormat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fc">
    <w:name w:val="Body Text"/>
    <w:basedOn w:val="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List"/>
    <w:basedOn w:val="afc"/>
    <w:rPr>
      <w:rFonts w:cs="Mangal"/>
    </w:rPr>
  </w:style>
  <w:style w:type="paragraph" w:styleId="afe">
    <w:name w:val="caption"/>
    <w:basedOn w:val="a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f">
    <w:name w:val="index heading"/>
    <w:basedOn w:val="afb"/>
  </w:style>
  <w:style w:type="paragraph" w:styleId="aff0">
    <w:name w:val="No Spacing"/>
    <w:uiPriority w:val="1"/>
    <w:qFormat/>
  </w:style>
  <w:style w:type="paragraph" w:styleId="aff1">
    <w:name w:val="Subtitle"/>
    <w:basedOn w:val="a1"/>
    <w:uiPriority w:val="11"/>
    <w:qFormat/>
    <w:pPr>
      <w:spacing w:before="200"/>
    </w:pPr>
    <w:rPr>
      <w:sz w:val="24"/>
      <w:szCs w:val="24"/>
    </w:rPr>
  </w:style>
  <w:style w:type="paragraph" w:styleId="28">
    <w:name w:val="Quote"/>
    <w:basedOn w:val="a1"/>
    <w:uiPriority w:val="29"/>
    <w:qFormat/>
    <w:pPr>
      <w:ind w:left="720" w:right="720"/>
    </w:pPr>
    <w:rPr>
      <w:i/>
    </w:rPr>
  </w:style>
  <w:style w:type="paragraph" w:styleId="aff2">
    <w:name w:val="Intense Quote"/>
    <w:basedOn w:val="a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3">
    <w:name w:val="endnote text"/>
    <w:basedOn w:val="a1"/>
    <w:uiPriority w:val="99"/>
    <w:semiHidden/>
    <w:unhideWhenUsed/>
    <w:pPr>
      <w:spacing w:after="0" w:line="240" w:lineRule="auto"/>
    </w:pPr>
    <w:rPr>
      <w:sz w:val="20"/>
    </w:rPr>
  </w:style>
  <w:style w:type="paragraph" w:styleId="13">
    <w:name w:val="toc 1"/>
    <w:basedOn w:val="a1"/>
    <w:uiPriority w:val="39"/>
    <w:unhideWhenUsed/>
    <w:pPr>
      <w:spacing w:after="57"/>
    </w:pPr>
  </w:style>
  <w:style w:type="paragraph" w:styleId="29">
    <w:name w:val="toc 2"/>
    <w:basedOn w:val="a1"/>
    <w:uiPriority w:val="39"/>
    <w:unhideWhenUsed/>
    <w:pPr>
      <w:spacing w:after="57"/>
      <w:ind w:left="283"/>
    </w:pPr>
  </w:style>
  <w:style w:type="paragraph" w:styleId="34">
    <w:name w:val="toc 3"/>
    <w:basedOn w:val="a1"/>
    <w:uiPriority w:val="39"/>
    <w:unhideWhenUsed/>
    <w:pPr>
      <w:spacing w:after="57"/>
      <w:ind w:left="567"/>
    </w:pPr>
  </w:style>
  <w:style w:type="paragraph" w:styleId="40">
    <w:name w:val="toc 4"/>
    <w:basedOn w:val="a1"/>
    <w:uiPriority w:val="39"/>
    <w:unhideWhenUsed/>
    <w:pPr>
      <w:spacing w:after="57"/>
      <w:ind w:left="850"/>
    </w:pPr>
  </w:style>
  <w:style w:type="paragraph" w:styleId="50">
    <w:name w:val="toc 5"/>
    <w:basedOn w:val="a1"/>
    <w:uiPriority w:val="39"/>
    <w:unhideWhenUsed/>
    <w:pPr>
      <w:spacing w:after="57"/>
      <w:ind w:left="1134"/>
    </w:pPr>
  </w:style>
  <w:style w:type="paragraph" w:styleId="60">
    <w:name w:val="toc 6"/>
    <w:basedOn w:val="a1"/>
    <w:uiPriority w:val="39"/>
    <w:unhideWhenUsed/>
    <w:pPr>
      <w:spacing w:after="57"/>
      <w:ind w:left="1417"/>
    </w:pPr>
  </w:style>
  <w:style w:type="paragraph" w:styleId="70">
    <w:name w:val="toc 7"/>
    <w:basedOn w:val="a1"/>
    <w:uiPriority w:val="39"/>
    <w:unhideWhenUsed/>
    <w:pPr>
      <w:spacing w:after="57"/>
      <w:ind w:left="1701"/>
    </w:pPr>
  </w:style>
  <w:style w:type="paragraph" w:styleId="80">
    <w:name w:val="toc 8"/>
    <w:basedOn w:val="a1"/>
    <w:uiPriority w:val="39"/>
    <w:unhideWhenUsed/>
    <w:pPr>
      <w:spacing w:after="57"/>
      <w:ind w:left="1984"/>
    </w:pPr>
  </w:style>
  <w:style w:type="paragraph" w:styleId="90">
    <w:name w:val="toc 9"/>
    <w:basedOn w:val="a1"/>
    <w:uiPriority w:val="39"/>
    <w:unhideWhenUsed/>
    <w:pPr>
      <w:spacing w:after="57"/>
      <w:ind w:left="2268"/>
    </w:pPr>
  </w:style>
  <w:style w:type="paragraph" w:styleId="aff4">
    <w:name w:val="TOC Heading"/>
    <w:uiPriority w:val="39"/>
    <w:unhideWhenUsed/>
    <w:pPr>
      <w:spacing w:after="200" w:line="276" w:lineRule="auto"/>
    </w:pPr>
  </w:style>
  <w:style w:type="paragraph" w:styleId="aff5">
    <w:name w:val="table of figures"/>
    <w:basedOn w:val="a1"/>
    <w:uiPriority w:val="99"/>
    <w:unhideWhenUsed/>
    <w:qFormat/>
    <w:pPr>
      <w:spacing w:after="0"/>
    </w:pPr>
  </w:style>
  <w:style w:type="paragraph" w:styleId="aff6">
    <w:name w:val="Normal (Web)"/>
    <w:basedOn w:val="a1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Колонтитул"/>
    <w:basedOn w:val="a1"/>
    <w:qFormat/>
  </w:style>
  <w:style w:type="paragraph" w:styleId="aff8">
    <w:name w:val="header"/>
    <w:basedOn w:val="a1"/>
    <w:uiPriority w:val="99"/>
    <w:unhideWhenUsed/>
    <w:pPr>
      <w:tabs>
        <w:tab w:val="center" w:pos="4677"/>
        <w:tab w:val="right" w:pos="9355"/>
      </w:tabs>
      <w:spacing w:after="160" w:line="252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1"/>
    <w:qFormat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qFormat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Cs w:val="20"/>
    </w:rPr>
  </w:style>
  <w:style w:type="paragraph" w:customStyle="1" w:styleId="aff9">
    <w:name w:val="Прижатый влево"/>
    <w:basedOn w:val="a1"/>
    <w:qFormat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a">
    <w:name w:val="footer"/>
    <w:basedOn w:val="a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b">
    <w:name w:val="Balloon Text"/>
    <w:basedOn w:val="a1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Arial" w:eastAsia="Arial" w:hAnsi="Arial" w:cs="Arial"/>
      <w:color w:val="000000"/>
      <w:sz w:val="24"/>
      <w:szCs w:val="24"/>
    </w:rPr>
  </w:style>
  <w:style w:type="paragraph" w:customStyle="1" w:styleId="2">
    <w:name w:val="Абзац списка2"/>
    <w:basedOn w:val="a1"/>
    <w:qFormat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1"/>
    <w:qFormat/>
    <w:pPr>
      <w:numPr>
        <w:ilvl w:val="1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1"/>
    <w:qFormat/>
    <w:pPr>
      <w:numPr>
        <w:ilvl w:val="2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c">
    <w:name w:val="List Paragraph"/>
    <w:basedOn w:val="a1"/>
    <w:uiPriority w:val="34"/>
    <w:qFormat/>
    <w:pPr>
      <w:ind w:left="720"/>
      <w:contextualSpacing/>
    </w:pPr>
  </w:style>
  <w:style w:type="paragraph" w:customStyle="1" w:styleId="210">
    <w:name w:val="Основной текст (2)1"/>
    <w:basedOn w:val="a1"/>
    <w:qFormat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</w:rPr>
  </w:style>
  <w:style w:type="paragraph" w:styleId="affd">
    <w:name w:val="Body Text Indent"/>
    <w:basedOn w:val="a1"/>
    <w:uiPriority w:val="99"/>
    <w:semiHidden/>
    <w:unhideWhenUsed/>
    <w:pPr>
      <w:spacing w:after="120"/>
      <w:ind w:left="283"/>
    </w:pPr>
  </w:style>
  <w:style w:type="paragraph" w:styleId="35">
    <w:name w:val="Body Text Indent 3"/>
    <w:basedOn w:val="a1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customStyle="1" w:styleId="36">
    <w:name w:val="Стиль3"/>
    <w:basedOn w:val="a1"/>
    <w:qFormat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fe">
    <w:name w:val="footnote text"/>
    <w:basedOn w:val="a1"/>
    <w:semiHidden/>
    <w:unhideWhenUsed/>
    <w:pPr>
      <w:tabs>
        <w:tab w:val="left" w:pos="720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Стиль Заголовок 3 + По центру"/>
    <w:basedOn w:val="3"/>
    <w:qFormat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paragraph" w:styleId="2a">
    <w:name w:val="Body Text Indent 2"/>
    <w:basedOn w:val="a1"/>
    <w:uiPriority w:val="99"/>
    <w:semiHidden/>
    <w:unhideWhenUsed/>
    <w:qFormat/>
    <w:pPr>
      <w:spacing w:after="120" w:line="480" w:lineRule="auto"/>
      <w:ind w:left="283"/>
    </w:pPr>
  </w:style>
  <w:style w:type="paragraph" w:customStyle="1" w:styleId="a0">
    <w:name w:val="Я_Обл исслед_НУМ"/>
    <w:basedOn w:val="aff6"/>
    <w:qFormat/>
    <w:pPr>
      <w:numPr>
        <w:numId w:val="3"/>
      </w:numPr>
      <w:spacing w:before="280" w:beforeAutospacing="0" w:after="0" w:afterAutospacing="0"/>
      <w:jc w:val="both"/>
    </w:pPr>
    <w:rPr>
      <w:rFonts w:asciiTheme="majorHAnsi" w:hAnsiTheme="majorHAnsi"/>
      <w:sz w:val="20"/>
      <w:szCs w:val="20"/>
    </w:rPr>
  </w:style>
  <w:style w:type="paragraph" w:customStyle="1" w:styleId="38">
    <w:name w:val="Я_Загол_3"/>
    <w:basedOn w:val="a1"/>
    <w:qFormat/>
    <w:pPr>
      <w:spacing w:before="240" w:after="120" w:line="240" w:lineRule="auto"/>
      <w:contextualSpacing/>
      <w:jc w:val="center"/>
    </w:pPr>
    <w:rPr>
      <w:rFonts w:asciiTheme="majorHAnsi" w:eastAsia="Times New Roman" w:hAnsiTheme="majorHAnsi" w:cs="Times New Roman"/>
      <w:bCs/>
      <w:i/>
      <w:sz w:val="20"/>
      <w:szCs w:val="20"/>
    </w:rPr>
  </w:style>
  <w:style w:type="paragraph" w:customStyle="1" w:styleId="afff">
    <w:name w:val="Я_Табл_Текст"/>
    <w:basedOn w:val="a1"/>
    <w:qFormat/>
    <w:pPr>
      <w:suppressLineNumbers/>
      <w:shd w:val="clear" w:color="auto" w:fill="FFFFFF"/>
      <w:spacing w:after="0" w:line="240" w:lineRule="auto"/>
    </w:pPr>
    <w:rPr>
      <w:rFonts w:asciiTheme="majorHAnsi" w:eastAsia="Times New Roman" w:hAnsiTheme="majorHAnsi" w:cs="Times New Roman"/>
      <w:bCs/>
      <w:color w:val="000000"/>
      <w:sz w:val="20"/>
      <w:szCs w:val="20"/>
    </w:rPr>
  </w:style>
  <w:style w:type="paragraph" w:customStyle="1" w:styleId="afff0">
    <w:name w:val="Я_Табл_Цифры"/>
    <w:basedOn w:val="a1"/>
    <w:qFormat/>
    <w:pPr>
      <w:suppressLineNumbers/>
      <w:shd w:val="clear" w:color="auto" w:fill="FFFFFF"/>
      <w:spacing w:after="0" w:line="240" w:lineRule="auto"/>
      <w:jc w:val="center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a">
    <w:name w:val="Я_Интернет"/>
    <w:basedOn w:val="affc"/>
    <w:qFormat/>
    <w:pPr>
      <w:numPr>
        <w:ilvl w:val="1"/>
        <w:numId w:val="4"/>
      </w:numPr>
      <w:tabs>
        <w:tab w:val="left" w:pos="227"/>
        <w:tab w:val="left" w:pos="340"/>
        <w:tab w:val="left" w:pos="454"/>
      </w:tabs>
      <w:spacing w:after="0" w:line="240" w:lineRule="auto"/>
      <w:ind w:left="567" w:hanging="567"/>
      <w:jc w:val="both"/>
      <w:outlineLvl w:val="1"/>
    </w:pPr>
    <w:rPr>
      <w:rFonts w:asciiTheme="majorHAnsi" w:eastAsia="Times New Roman" w:hAnsiTheme="majorHAnsi" w:cs="Arial"/>
      <w:sz w:val="20"/>
      <w:szCs w:val="20"/>
    </w:rPr>
  </w:style>
  <w:style w:type="paragraph" w:customStyle="1" w:styleId="2b">
    <w:name w:val="Я_Загол_2"/>
    <w:basedOn w:val="aff6"/>
    <w:qFormat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sz w:val="20"/>
      <w:szCs w:val="20"/>
    </w:rPr>
  </w:style>
  <w:style w:type="paragraph" w:customStyle="1" w:styleId="afff1">
    <w:name w:val="Я_Текст"/>
    <w:basedOn w:val="a1"/>
    <w:qFormat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5">
    <w:name w:val="Я_Загол_1"/>
    <w:basedOn w:val="a1"/>
    <w:qFormat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</w:rPr>
  </w:style>
  <w:style w:type="paragraph" w:customStyle="1" w:styleId="afff2">
    <w:name w:val="Я_Табл_Шапка"/>
    <w:basedOn w:val="a1"/>
    <w:qFormat/>
    <w:pPr>
      <w:keepLines/>
      <w:suppressLineNumbers/>
      <w:shd w:val="clear" w:color="auto" w:fill="FFFFFF"/>
      <w:spacing w:after="0" w:line="240" w:lineRule="auto"/>
      <w:jc w:val="center"/>
    </w:pPr>
    <w:rPr>
      <w:rFonts w:eastAsia="Times New Roman" w:cstheme="minorHAnsi"/>
      <w:color w:val="000000"/>
      <w:sz w:val="18"/>
      <w:szCs w:val="18"/>
    </w:rPr>
  </w:style>
  <w:style w:type="paragraph" w:customStyle="1" w:styleId="-">
    <w:name w:val="Я_Лит-ра_Нум"/>
    <w:basedOn w:val="afff1"/>
    <w:qFormat/>
    <w:pPr>
      <w:numPr>
        <w:numId w:val="5"/>
      </w:numPr>
      <w:tabs>
        <w:tab w:val="left" w:pos="227"/>
        <w:tab w:val="left" w:pos="340"/>
      </w:tabs>
    </w:pPr>
  </w:style>
  <w:style w:type="paragraph" w:customStyle="1" w:styleId="afff3">
    <w:name w:val="Содержимое таблицы"/>
    <w:basedOn w:val="a1"/>
    <w:qFormat/>
    <w:pPr>
      <w:widowControl w:val="0"/>
      <w:suppressLineNumbers/>
    </w:pPr>
  </w:style>
  <w:style w:type="paragraph" w:customStyle="1" w:styleId="afff4">
    <w:name w:val="Заголовок таблицы"/>
    <w:basedOn w:val="aff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449" TargetMode="External"/><Relationship Id="rId13" Type="http://schemas.openxmlformats.org/officeDocument/2006/relationships/hyperlink" Target="https://urait.ru/bcode/450489" TargetMode="External"/><Relationship Id="rId18" Type="http://schemas.openxmlformats.org/officeDocument/2006/relationships/hyperlink" Target="http://fulltext/fulltextdb_redirect.php?fulltextdb_id=1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51542" TargetMode="External"/><Relationship Id="rId17" Type="http://schemas.openxmlformats.org/officeDocument/2006/relationships/hyperlink" Target="https://urait.ru/bcode/4523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640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34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9077" TargetMode="External"/><Relationship Id="rId10" Type="http://schemas.openxmlformats.org/officeDocument/2006/relationships/hyperlink" Target="https://urait.ru/bcode/45748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3548" TargetMode="External"/><Relationship Id="rId14" Type="http://schemas.openxmlformats.org/officeDocument/2006/relationships/hyperlink" Target="https://urait.ru/bcode/45736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F9A7-FC4B-4A8B-9095-B716D523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17</Pages>
  <Words>4586</Words>
  <Characters>26145</Characters>
  <Application>Microsoft Office Word</Application>
  <DocSecurity>0</DocSecurity>
  <Lines>217</Lines>
  <Paragraphs>61</Paragraphs>
  <ScaleCrop>false</ScaleCrop>
  <Company>KamGU im.V.Beringa</Company>
  <LinksUpToDate>false</LinksUpToDate>
  <CharactersWithSpaces>30670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Гнездилова Елена Валерьевна</cp:lastModifiedBy>
  <cp:revision>138</cp:revision>
  <dcterms:created xsi:type="dcterms:W3CDTF">2018-07-30T21:08:00Z</dcterms:created>
  <dcterms:modified xsi:type="dcterms:W3CDTF">2023-03-28T22:47:00Z</dcterms:modified>
  <dc:language>ru-RU</dc:language>
</cp:coreProperties>
</file>